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E9B41" w14:textId="77777777" w:rsidR="00796568" w:rsidRDefault="006B7BFF">
      <w:pPr>
        <w:jc w:val="center"/>
        <w:rPr>
          <w:u w:val="single"/>
        </w:rPr>
      </w:pPr>
      <w:bookmarkStart w:id="0" w:name="_heading=h.4e6qagjqgzts" w:colFirst="0" w:colLast="0"/>
      <w:bookmarkEnd w:id="0"/>
      <w:r>
        <w:rPr>
          <w:noProof/>
        </w:rPr>
        <w:drawing>
          <wp:inline distT="0" distB="0" distL="0" distR="0" wp14:anchorId="0883D4CC" wp14:editId="448743BE">
            <wp:extent cx="3020459" cy="755115"/>
            <wp:effectExtent l="0" t="0" r="0" b="0"/>
            <wp:docPr id="3" name="image1.jp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459" cy="75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16C86" w14:textId="7C504C51" w:rsidR="00796568" w:rsidRDefault="00796568">
      <w:pPr>
        <w:tabs>
          <w:tab w:val="center" w:pos="5148"/>
          <w:tab w:val="left" w:pos="7035"/>
        </w:tabs>
        <w:jc w:val="center"/>
        <w:rPr>
          <w:b/>
          <w:bCs/>
          <w:sz w:val="28"/>
          <w:szCs w:val="28"/>
          <w:u w:val="single"/>
        </w:rPr>
      </w:pPr>
      <w:bookmarkStart w:id="1" w:name="_heading=h.jg8q2uhzpp3i" w:colFirst="0" w:colLast="0"/>
      <w:bookmarkEnd w:id="1"/>
    </w:p>
    <w:p w14:paraId="44AD18FC" w14:textId="2E99B5AA" w:rsidR="00796568" w:rsidRDefault="00097C3E">
      <w:pPr>
        <w:tabs>
          <w:tab w:val="center" w:pos="5148"/>
          <w:tab w:val="left" w:pos="7035"/>
        </w:tabs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Meeting Minutes</w:t>
      </w:r>
    </w:p>
    <w:p w14:paraId="3FA46040" w14:textId="77777777" w:rsidR="00796568" w:rsidRDefault="00796568">
      <w:pPr>
        <w:jc w:val="center"/>
        <w:rPr>
          <w:b/>
          <w:bCs/>
        </w:rPr>
      </w:pPr>
    </w:p>
    <w:p w14:paraId="200D55E3" w14:textId="77777777" w:rsidR="00796568" w:rsidRDefault="006B7B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February 4, 2026</w:t>
      </w:r>
    </w:p>
    <w:p w14:paraId="59EAABEF" w14:textId="77777777" w:rsidR="00796568" w:rsidRDefault="00796568">
      <w:pPr>
        <w:jc w:val="center"/>
        <w:rPr>
          <w:b/>
          <w:bCs/>
          <w:sz w:val="24"/>
          <w:szCs w:val="24"/>
        </w:rPr>
      </w:pPr>
    </w:p>
    <w:p w14:paraId="1AD2D607" w14:textId="77777777" w:rsidR="00796568" w:rsidRDefault="006B7BFF">
      <w:pPr>
        <w:numPr>
          <w:ilvl w:val="0"/>
          <w:numId w:val="5"/>
        </w:numPr>
        <w:tabs>
          <w:tab w:val="left" w:pos="450"/>
        </w:tabs>
        <w:spacing w:line="480" w:lineRule="auto"/>
        <w:ind w:left="1080" w:hanging="1080"/>
      </w:pPr>
      <w:r>
        <w:t>Meeting Called to Order – Lacey Townsend</w:t>
      </w:r>
    </w:p>
    <w:p w14:paraId="25699B18" w14:textId="77777777" w:rsidR="00796568" w:rsidRDefault="006B7BFF">
      <w:pPr>
        <w:numPr>
          <w:ilvl w:val="0"/>
          <w:numId w:val="5"/>
        </w:numPr>
        <w:tabs>
          <w:tab w:val="left" w:pos="450"/>
        </w:tabs>
        <w:spacing w:line="480" w:lineRule="auto"/>
        <w:ind w:left="1080" w:hanging="1080"/>
      </w:pPr>
      <w:proofErr w:type="gramStart"/>
      <w:r>
        <w:t>Introductions</w:t>
      </w:r>
      <w:proofErr w:type="gramEnd"/>
      <w:r>
        <w:t xml:space="preserve"> </w:t>
      </w:r>
    </w:p>
    <w:p w14:paraId="3EE24734" w14:textId="77777777" w:rsidR="00097C3E" w:rsidRDefault="00097C3E" w:rsidP="00097C3E">
      <w:pPr>
        <w:tabs>
          <w:tab w:val="left" w:pos="450"/>
        </w:tabs>
        <w:spacing w:line="276" w:lineRule="auto"/>
      </w:pPr>
      <w:r w:rsidRPr="00097C3E">
        <w:rPr>
          <w:b/>
          <w:bCs/>
          <w:u w:val="single"/>
        </w:rPr>
        <w:t>COUNCIL MEMBERS</w:t>
      </w:r>
    </w:p>
    <w:p w14:paraId="09D260F9" w14:textId="77777777" w:rsidR="00097C3E" w:rsidRDefault="00097C3E" w:rsidP="00097C3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</w:pPr>
      <w:r>
        <w:t>Lacey Townsend (Treasurer, acting Chair for meeting)</w:t>
      </w:r>
    </w:p>
    <w:p w14:paraId="66DEE415" w14:textId="77777777" w:rsidR="00097C3E" w:rsidRDefault="00097C3E" w:rsidP="00097C3E">
      <w:pPr>
        <w:pStyle w:val="ListParagraph"/>
        <w:numPr>
          <w:ilvl w:val="0"/>
          <w:numId w:val="6"/>
        </w:numPr>
        <w:tabs>
          <w:tab w:val="left" w:pos="450"/>
        </w:tabs>
        <w:spacing w:line="276" w:lineRule="auto"/>
      </w:pPr>
      <w:r>
        <w:t>Maly Haghshenas</w:t>
      </w:r>
    </w:p>
    <w:p w14:paraId="0FE0D93E" w14:textId="77777777" w:rsidR="00097C3E" w:rsidRDefault="00097C3E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Kelsey Shaw Nakama (Secretary)</w:t>
      </w:r>
    </w:p>
    <w:p w14:paraId="3FFACA4F" w14:textId="77777777" w:rsidR="00097C3E" w:rsidRDefault="00097C3E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Jon Pampush</w:t>
      </w:r>
    </w:p>
    <w:p w14:paraId="133007AD" w14:textId="77777777" w:rsidR="00097C3E" w:rsidRDefault="00097C3E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Tom Nygren</w:t>
      </w:r>
    </w:p>
    <w:p w14:paraId="34A33C8F" w14:textId="77777777" w:rsidR="00097C3E" w:rsidRDefault="00097C3E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Jesse Dillow</w:t>
      </w:r>
    </w:p>
    <w:p w14:paraId="334EE4D2" w14:textId="77777777" w:rsidR="00097C3E" w:rsidRDefault="00097C3E" w:rsidP="00097C3E">
      <w:pPr>
        <w:tabs>
          <w:tab w:val="left" w:pos="450"/>
        </w:tabs>
        <w:spacing w:line="276" w:lineRule="auto"/>
        <w:rPr>
          <w:b/>
          <w:bCs/>
          <w:u w:val="single"/>
        </w:rPr>
      </w:pPr>
    </w:p>
    <w:p w14:paraId="1E095E2E" w14:textId="77777777" w:rsidR="00097C3E" w:rsidRDefault="00097C3E" w:rsidP="00097C3E">
      <w:pPr>
        <w:tabs>
          <w:tab w:val="left" w:pos="450"/>
        </w:tabs>
        <w:spacing w:line="276" w:lineRule="auto"/>
        <w:rPr>
          <w:b/>
          <w:bCs/>
          <w:u w:val="single"/>
        </w:rPr>
      </w:pPr>
      <w:r w:rsidRPr="00097C3E">
        <w:rPr>
          <w:b/>
          <w:bCs/>
          <w:u w:val="single"/>
        </w:rPr>
        <w:t>STAFF</w:t>
      </w:r>
    </w:p>
    <w:p w14:paraId="6332A07B" w14:textId="77777777" w:rsidR="00097C3E" w:rsidRDefault="006B7BFF" w:rsidP="00097C3E">
      <w:pPr>
        <w:pStyle w:val="ListParagraph"/>
        <w:numPr>
          <w:ilvl w:val="0"/>
          <w:numId w:val="8"/>
        </w:numPr>
        <w:tabs>
          <w:tab w:val="left" w:pos="450"/>
        </w:tabs>
        <w:spacing w:line="276" w:lineRule="auto"/>
      </w:pPr>
      <w:r>
        <w:t>Scott McEwen</w:t>
      </w:r>
    </w:p>
    <w:p w14:paraId="5925AD60" w14:textId="3D939E74" w:rsidR="00796568" w:rsidRDefault="006B7BFF" w:rsidP="00097C3E">
      <w:pPr>
        <w:pStyle w:val="ListParagraph"/>
        <w:numPr>
          <w:ilvl w:val="0"/>
          <w:numId w:val="8"/>
        </w:numPr>
        <w:tabs>
          <w:tab w:val="left" w:pos="450"/>
        </w:tabs>
        <w:spacing w:line="276" w:lineRule="auto"/>
      </w:pPr>
      <w:r>
        <w:t>Colleen Walker</w:t>
      </w:r>
    </w:p>
    <w:p w14:paraId="232626F9" w14:textId="77777777" w:rsidR="00097C3E" w:rsidRDefault="00097C3E" w:rsidP="00097C3E">
      <w:pPr>
        <w:tabs>
          <w:tab w:val="left" w:pos="450"/>
        </w:tabs>
        <w:spacing w:line="276" w:lineRule="auto"/>
        <w:ind w:left="720"/>
      </w:pPr>
    </w:p>
    <w:p w14:paraId="2BD29A42" w14:textId="6BAA4765" w:rsidR="00097C3E" w:rsidRPr="00097C3E" w:rsidRDefault="00097C3E" w:rsidP="00097C3E">
      <w:pPr>
        <w:tabs>
          <w:tab w:val="left" w:pos="450"/>
        </w:tabs>
        <w:spacing w:line="276" w:lineRule="auto"/>
        <w:rPr>
          <w:b/>
          <w:bCs/>
          <w:u w:val="single"/>
        </w:rPr>
      </w:pPr>
      <w:r w:rsidRPr="00097C3E">
        <w:rPr>
          <w:b/>
          <w:bCs/>
          <w:u w:val="single"/>
        </w:rPr>
        <w:t>GUESTS</w:t>
      </w:r>
    </w:p>
    <w:p w14:paraId="640E9EF3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Tacey Steele</w:t>
      </w:r>
    </w:p>
    <w:p w14:paraId="0CBD24FC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Mark Fitzsimons, guest</w:t>
      </w:r>
    </w:p>
    <w:p w14:paraId="798CBD93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 xml:space="preserve">Christina Walter, TVWD &amp; WWSP, presenter </w:t>
      </w:r>
    </w:p>
    <w:p w14:paraId="2751A046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Jill Chomycia, Stantec &amp; WWSP, presenter</w:t>
      </w:r>
    </w:p>
    <w:p w14:paraId="5FC9E451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 xml:space="preserve">Brian Creutzburg </w:t>
      </w:r>
    </w:p>
    <w:p w14:paraId="5F48CF77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Steph Beall</w:t>
      </w:r>
    </w:p>
    <w:p w14:paraId="074BF27C" w14:textId="77777777" w:rsidR="00796568" w:rsidRDefault="006B7BFF" w:rsidP="00097C3E">
      <w:pPr>
        <w:numPr>
          <w:ilvl w:val="0"/>
          <w:numId w:val="1"/>
        </w:numPr>
        <w:tabs>
          <w:tab w:val="left" w:pos="450"/>
        </w:tabs>
        <w:spacing w:line="276" w:lineRule="auto"/>
      </w:pPr>
      <w:r>
        <w:t>Grace Stone</w:t>
      </w:r>
    </w:p>
    <w:p w14:paraId="3DF0C423" w14:textId="77777777" w:rsidR="00097C3E" w:rsidRDefault="00097C3E" w:rsidP="00097C3E">
      <w:pPr>
        <w:tabs>
          <w:tab w:val="left" w:pos="450"/>
        </w:tabs>
        <w:spacing w:line="276" w:lineRule="auto"/>
        <w:ind w:left="720"/>
      </w:pPr>
    </w:p>
    <w:p w14:paraId="07A221E4" w14:textId="77777777" w:rsidR="00796568" w:rsidRDefault="006B7BFF">
      <w:pPr>
        <w:numPr>
          <w:ilvl w:val="0"/>
          <w:numId w:val="5"/>
        </w:numPr>
        <w:tabs>
          <w:tab w:val="left" w:pos="450"/>
        </w:tabs>
        <w:spacing w:line="480" w:lineRule="auto"/>
        <w:ind w:left="1080" w:hanging="1080"/>
      </w:pPr>
      <w:r>
        <w:t>Review and Approval of Agenda – Lacey Townsend APPROVED</w:t>
      </w:r>
    </w:p>
    <w:p w14:paraId="71FAED0F" w14:textId="77777777" w:rsidR="00796568" w:rsidRDefault="006B7BFF">
      <w:pPr>
        <w:numPr>
          <w:ilvl w:val="0"/>
          <w:numId w:val="5"/>
        </w:numPr>
        <w:tabs>
          <w:tab w:val="left" w:pos="450"/>
        </w:tabs>
        <w:ind w:left="1170" w:hanging="1170"/>
      </w:pPr>
      <w:r>
        <w:t>Water Quantity Speaker Series</w:t>
      </w:r>
    </w:p>
    <w:p w14:paraId="4265525C" w14:textId="77777777" w:rsidR="00796568" w:rsidRDefault="00796568">
      <w:pPr>
        <w:ind w:left="1170"/>
        <w:rPr>
          <w:b/>
          <w:bCs/>
          <w:sz w:val="24"/>
          <w:szCs w:val="24"/>
        </w:rPr>
      </w:pPr>
    </w:p>
    <w:p w14:paraId="44155B47" w14:textId="77777777" w:rsidR="00796568" w:rsidRDefault="006B7BFF">
      <w:pPr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SAFEGUARDING THE WILLAMETTE: WILLAMETTE WATER SUPPLY SYSTEM &amp; SOURCE WATER PROTECTION PLAN</w:t>
      </w:r>
    </w:p>
    <w:p w14:paraId="025B940E" w14:textId="77777777" w:rsidR="00796568" w:rsidRDefault="00796568">
      <w:pPr>
        <w:rPr>
          <w:b/>
          <w:bCs/>
          <w:i/>
          <w:iCs/>
          <w:sz w:val="24"/>
          <w:szCs w:val="24"/>
        </w:rPr>
      </w:pPr>
    </w:p>
    <w:p w14:paraId="0E4B87B9" w14:textId="77777777" w:rsidR="00796568" w:rsidRDefault="006B7BFF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Presenters:</w:t>
      </w:r>
      <w:r>
        <w:rPr>
          <w:b/>
          <w:bCs/>
          <w:i/>
          <w:iCs/>
          <w:sz w:val="24"/>
          <w:szCs w:val="24"/>
        </w:rPr>
        <w:tab/>
        <w:t xml:space="preserve">Christina Walter, Tualatin Valley Water District Water Resources Manager </w:t>
      </w:r>
    </w:p>
    <w:p w14:paraId="02A28540" w14:textId="77777777" w:rsidR="00796568" w:rsidRDefault="006B7BFF">
      <w:pPr>
        <w:ind w:left="720" w:firstLine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Jill Chomycia, Willamette Water Supply Program Deputy Program Manager</w:t>
      </w:r>
    </w:p>
    <w:p w14:paraId="2FDEA5D8" w14:textId="77777777" w:rsidR="00796568" w:rsidRDefault="00796568">
      <w:pPr>
        <w:ind w:left="720" w:firstLine="720"/>
        <w:rPr>
          <w:b/>
          <w:bCs/>
          <w:i/>
          <w:iCs/>
          <w:sz w:val="24"/>
          <w:szCs w:val="24"/>
        </w:rPr>
      </w:pPr>
    </w:p>
    <w:p w14:paraId="0B8D0ECA" w14:textId="77777777" w:rsidR="00796568" w:rsidRDefault="006B7BF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New drinking water supply system bringing from the Willamette River (Wilsonville) into the TVWD system</w:t>
      </w:r>
    </w:p>
    <w:p w14:paraId="3D7D1228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Initially built to deliver 60 million gallons per day of safe drinking water; phased expansion up to 120 million gals per day</w:t>
      </w:r>
    </w:p>
    <w:p w14:paraId="022E59E8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Ability to deliver to 350,000 more residents</w:t>
      </w:r>
    </w:p>
    <w:p w14:paraId="473BD6CC" w14:textId="77777777" w:rsidR="00796568" w:rsidRDefault="006B7BF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Secure drinking water future</w:t>
      </w:r>
    </w:p>
    <w:p w14:paraId="5DAC2ED2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Earthquake resilient for up to 9.1 magnitude event</w:t>
      </w:r>
    </w:p>
    <w:p w14:paraId="318D0F8C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Additional source during a drought</w:t>
      </w:r>
    </w:p>
    <w:p w14:paraId="0B9A3EDC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Back-up if one source (e.g. Bull Run or Hagg Lake) has water quality issues</w:t>
      </w:r>
    </w:p>
    <w:p w14:paraId="376A3EF6" w14:textId="77777777" w:rsidR="00796568" w:rsidRDefault="006B7BF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Questions</w:t>
      </w:r>
    </w:p>
    <w:p w14:paraId="01FE3053" w14:textId="77777777" w:rsidR="00796568" w:rsidRDefault="006B7BFF">
      <w:pPr>
        <w:numPr>
          <w:ilvl w:val="1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Wastewater</w:t>
      </w:r>
    </w:p>
    <w:p w14:paraId="0F90822C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From wastewater utilities perspective, </w:t>
      </w:r>
      <w:proofErr w:type="gramStart"/>
      <w:r>
        <w:rPr>
          <w:i/>
          <w:iCs/>
          <w:sz w:val="24"/>
          <w:szCs w:val="24"/>
        </w:rPr>
        <w:t>must</w:t>
      </w:r>
      <w:proofErr w:type="gramEnd"/>
      <w:r>
        <w:rPr>
          <w:i/>
          <w:iCs/>
          <w:sz w:val="24"/>
          <w:szCs w:val="24"/>
        </w:rPr>
        <w:t xml:space="preserve"> consider water temperature because of TMDL</w:t>
      </w:r>
    </w:p>
    <w:p w14:paraId="35DE974C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Is there any difference between Willamette’s water temperature vs what the City of Hillsboro is already experiencing</w:t>
      </w:r>
    </w:p>
    <w:p w14:paraId="375F09C3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Have looked at temperature records from Wilsonville intake with CWS; temp-wise it will look pretty much the same because by the time it goes through the system it gets “temperature washed”</w:t>
      </w:r>
    </w:p>
    <w:p w14:paraId="54065ECC" w14:textId="77777777" w:rsidR="00796568" w:rsidRDefault="006B7BFF">
      <w:pPr>
        <w:numPr>
          <w:ilvl w:val="1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Water treatment</w:t>
      </w:r>
    </w:p>
    <w:p w14:paraId="136F939A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What are the different challenges that JWC needs to consider for a source from the Willamette </w:t>
      </w:r>
    </w:p>
    <w:p w14:paraId="3A7E261B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TVWD is managing agency; but City of Hillsboro is providing staff for the actual treatment process</w:t>
      </w:r>
    </w:p>
    <w:p w14:paraId="1488A544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Maly - large integration process planning that is occurring with this project; difference in quality is being planned for</w:t>
      </w:r>
    </w:p>
    <w:p w14:paraId="5938D1CE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Tacey - new plant will have new treatment technology that JWC plant doesn’t have; recognize that Willamette will have different contaminants so new plants were constructed with that in mind</w:t>
      </w:r>
    </w:p>
    <w:p w14:paraId="73D5BD33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Scott - are </w:t>
      </w:r>
      <w:proofErr w:type="gramStart"/>
      <w:r>
        <w:rPr>
          <w:i/>
          <w:iCs/>
          <w:sz w:val="24"/>
          <w:szCs w:val="24"/>
        </w:rPr>
        <w:t>their</w:t>
      </w:r>
      <w:proofErr w:type="gramEnd"/>
      <w:r>
        <w:rPr>
          <w:i/>
          <w:iCs/>
          <w:sz w:val="24"/>
          <w:szCs w:val="24"/>
        </w:rPr>
        <w:t xml:space="preserve"> contaminants we can’t treat?</w:t>
      </w:r>
    </w:p>
    <w:p w14:paraId="69C846E9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Tacey - yes, but we’re installing best available tech to do as much as possible</w:t>
      </w:r>
    </w:p>
    <w:p w14:paraId="43553C60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Jon - Scoggins Dam improvements off the table?</w:t>
      </w:r>
    </w:p>
    <w:p w14:paraId="37F9FFA6" w14:textId="77777777" w:rsidR="00796568" w:rsidRDefault="006B7BFF">
      <w:pPr>
        <w:numPr>
          <w:ilvl w:val="3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Tacey - off the table for now based on several factors</w:t>
      </w:r>
    </w:p>
    <w:p w14:paraId="0CD155CE" w14:textId="77777777" w:rsidR="00796568" w:rsidRDefault="006B7BF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WIF’s Water Quality Monitoring Plan includes a recommendation to perform PFAS screening</w:t>
      </w:r>
    </w:p>
    <w:p w14:paraId="55D572C9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to-date</w:t>
      </w:r>
      <w:proofErr w:type="gramEnd"/>
      <w:r>
        <w:rPr>
          <w:sz w:val="24"/>
          <w:szCs w:val="24"/>
        </w:rPr>
        <w:t>, PFAS have not been detected in finished water from Wilsonville or Sherwood</w:t>
      </w:r>
    </w:p>
    <w:p w14:paraId="78A176A3" w14:textId="77777777" w:rsidR="00796568" w:rsidRDefault="006B7BF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Regarding CWS</w:t>
      </w:r>
    </w:p>
    <w:p w14:paraId="65514173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Physical interface between drinking water and wastewater service areas</w:t>
      </w:r>
    </w:p>
    <w:p w14:paraId="7948CAE4" w14:textId="77777777" w:rsidR="00796568" w:rsidRDefault="006B7BFF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Regulatory interface</w:t>
      </w:r>
    </w:p>
    <w:p w14:paraId="789C7F2A" w14:textId="77777777" w:rsidR="00796568" w:rsidRDefault="006B7BFF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Questions</w:t>
      </w:r>
    </w:p>
    <w:p w14:paraId="26C775A8" w14:textId="77777777" w:rsidR="00796568" w:rsidRDefault="006B7BFF">
      <w:pPr>
        <w:numPr>
          <w:ilvl w:val="1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Kelsey - Who is going to use the finished product? Residential or industrial?</w:t>
      </w:r>
    </w:p>
    <w:p w14:paraId="4CF96A33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They essentially hand off the drinking water to the partners - Hillsboro, Beaverton, TWVD - who then determine where the water ultimately goes</w:t>
      </w:r>
    </w:p>
    <w:p w14:paraId="176BFAE6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Hillsboro - initially going to South Hillsboro, which is mostly residential and some commercial</w:t>
      </w:r>
    </w:p>
    <w:p w14:paraId="24851143" w14:textId="77777777" w:rsidR="00796568" w:rsidRDefault="006B7BFF">
      <w:pPr>
        <w:numPr>
          <w:ilvl w:val="1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Brian - Water temperature impact on Willamette?</w:t>
      </w:r>
    </w:p>
    <w:p w14:paraId="1FF40AAA" w14:textId="77777777" w:rsidR="00796568" w:rsidRDefault="006B7BFF">
      <w:pPr>
        <w:numPr>
          <w:ilvl w:val="2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Modeled potential impact; will have to mitigate/offset the thermal load; focused on riparian shading work (main project at Molalla State Park)</w:t>
      </w:r>
    </w:p>
    <w:p w14:paraId="7049CEA2" w14:textId="77777777" w:rsidR="00796568" w:rsidRDefault="006B7BFF">
      <w:pPr>
        <w:numPr>
          <w:ilvl w:val="3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Looking to work outside the impact footprint of CWS</w:t>
      </w:r>
    </w:p>
    <w:p w14:paraId="5A890381" w14:textId="77777777" w:rsidR="00796568" w:rsidRDefault="00796568"/>
    <w:p w14:paraId="55584002" w14:textId="77777777" w:rsidR="00796568" w:rsidRDefault="006B7BFF">
      <w:pPr>
        <w:numPr>
          <w:ilvl w:val="0"/>
          <w:numId w:val="5"/>
        </w:numPr>
        <w:spacing w:line="480" w:lineRule="auto"/>
        <w:ind w:left="1080" w:hanging="1080"/>
      </w:pPr>
      <w:r>
        <w:t>Public Comment</w:t>
      </w:r>
    </w:p>
    <w:p w14:paraId="359C65E4" w14:textId="77777777" w:rsidR="00796568" w:rsidRDefault="006B7BFF">
      <w:pPr>
        <w:numPr>
          <w:ilvl w:val="0"/>
          <w:numId w:val="4"/>
        </w:numPr>
        <w:spacing w:line="480" w:lineRule="auto"/>
      </w:pPr>
      <w:r>
        <w:t>No comments</w:t>
      </w:r>
    </w:p>
    <w:p w14:paraId="4BFDBB83" w14:textId="77777777" w:rsidR="00796568" w:rsidRDefault="006B7BFF">
      <w:pPr>
        <w:numPr>
          <w:ilvl w:val="0"/>
          <w:numId w:val="5"/>
        </w:numPr>
        <w:spacing w:line="480" w:lineRule="auto"/>
        <w:ind w:left="1080" w:hanging="1080"/>
      </w:pPr>
      <w:r>
        <w:t>Approval of December 2025 Minutes  (Prepared by Kelsey Shaw Nakama)</w:t>
      </w:r>
    </w:p>
    <w:p w14:paraId="600F68B4" w14:textId="77777777" w:rsidR="00796568" w:rsidRDefault="006B7BFF">
      <w:pPr>
        <w:numPr>
          <w:ilvl w:val="0"/>
          <w:numId w:val="3"/>
        </w:numPr>
        <w:spacing w:line="480" w:lineRule="auto"/>
      </w:pPr>
      <w:r>
        <w:t>Approved</w:t>
      </w:r>
    </w:p>
    <w:p w14:paraId="4A30B29B" w14:textId="77777777" w:rsidR="00796568" w:rsidRDefault="006B7BFF">
      <w:pPr>
        <w:numPr>
          <w:ilvl w:val="0"/>
          <w:numId w:val="5"/>
        </w:numPr>
        <w:ind w:left="450" w:hanging="450"/>
      </w:pPr>
      <w:r>
        <w:t>Regional eDNA Science Symposium – March 4, 2026, 10:00 – 12:00 (Seven Council members have signed up for this event, so this symposium will replace our March Council meeting normally scheduled for this day)</w:t>
      </w:r>
    </w:p>
    <w:p w14:paraId="4940CFC1" w14:textId="77777777" w:rsidR="00796568" w:rsidRDefault="00796568">
      <w:pPr>
        <w:ind w:left="450"/>
      </w:pPr>
    </w:p>
    <w:p w14:paraId="566F0B15" w14:textId="77777777" w:rsidR="00796568" w:rsidRDefault="006B7BFF">
      <w:pPr>
        <w:numPr>
          <w:ilvl w:val="0"/>
          <w:numId w:val="5"/>
        </w:numPr>
        <w:spacing w:line="480" w:lineRule="auto"/>
        <w:ind w:left="1080" w:hanging="1080"/>
      </w:pPr>
      <w:r>
        <w:t>Developing our Watershed Navigator Program – Colleen Walker</w:t>
      </w:r>
    </w:p>
    <w:p w14:paraId="7D091B03" w14:textId="77777777" w:rsidR="00796568" w:rsidRDefault="006B7BFF">
      <w:pPr>
        <w:numPr>
          <w:ilvl w:val="4"/>
          <w:numId w:val="5"/>
        </w:numPr>
        <w:spacing w:after="200" w:line="276" w:lineRule="auto"/>
      </w:pPr>
      <w:r>
        <w:t>Stopping the referral carousel for residents with questions or issues concerning different facets of the watershed</w:t>
      </w:r>
    </w:p>
    <w:p w14:paraId="615E41FE" w14:textId="77777777" w:rsidR="00796568" w:rsidRDefault="006B7BFF">
      <w:pPr>
        <w:numPr>
          <w:ilvl w:val="0"/>
          <w:numId w:val="5"/>
        </w:numPr>
        <w:spacing w:line="480" w:lineRule="auto"/>
        <w:ind w:left="1080" w:hanging="1080"/>
      </w:pPr>
      <w:r>
        <w:t xml:space="preserve">2026 Steering Committee Slate of Officers </w:t>
      </w:r>
      <w:r>
        <w:rPr>
          <w:b/>
          <w:bCs/>
          <w:i/>
          <w:iCs/>
        </w:rPr>
        <w:t>(Action Requested)</w:t>
      </w:r>
    </w:p>
    <w:p w14:paraId="78168982" w14:textId="77777777" w:rsidR="00796568" w:rsidRDefault="006B7BFF" w:rsidP="00E157CD">
      <w:pPr>
        <w:numPr>
          <w:ilvl w:val="4"/>
          <w:numId w:val="5"/>
        </w:numPr>
        <w:spacing w:line="276" w:lineRule="auto"/>
      </w:pPr>
      <w:r>
        <w:t xml:space="preserve">Chair: </w:t>
      </w:r>
      <w:r>
        <w:tab/>
      </w:r>
      <w:r>
        <w:tab/>
        <w:t>Sara Burke Kral</w:t>
      </w:r>
    </w:p>
    <w:p w14:paraId="13A63112" w14:textId="77777777" w:rsidR="00796568" w:rsidRDefault="006B7BFF" w:rsidP="00E157CD">
      <w:pPr>
        <w:numPr>
          <w:ilvl w:val="4"/>
          <w:numId w:val="5"/>
        </w:numPr>
        <w:spacing w:line="276" w:lineRule="auto"/>
      </w:pPr>
      <w:r>
        <w:t xml:space="preserve">Vice Chair: </w:t>
      </w:r>
      <w:r>
        <w:tab/>
        <w:t>Lisa Huntington</w:t>
      </w:r>
    </w:p>
    <w:p w14:paraId="69B5484B" w14:textId="77777777" w:rsidR="00796568" w:rsidRDefault="006B7BFF" w:rsidP="00E157CD">
      <w:pPr>
        <w:numPr>
          <w:ilvl w:val="4"/>
          <w:numId w:val="5"/>
        </w:numPr>
        <w:spacing w:line="276" w:lineRule="auto"/>
      </w:pPr>
      <w:r>
        <w:t xml:space="preserve">Treasurer: </w:t>
      </w:r>
      <w:r>
        <w:tab/>
        <w:t xml:space="preserve">Lacey Townsend </w:t>
      </w:r>
    </w:p>
    <w:p w14:paraId="6AA34D65" w14:textId="77777777" w:rsidR="00796568" w:rsidRDefault="006B7BFF" w:rsidP="00E157CD">
      <w:pPr>
        <w:numPr>
          <w:ilvl w:val="4"/>
          <w:numId w:val="5"/>
        </w:numPr>
        <w:spacing w:line="276" w:lineRule="auto"/>
      </w:pPr>
      <w:r>
        <w:t xml:space="preserve">Secretary: </w:t>
      </w:r>
      <w:r>
        <w:tab/>
        <w:t>Kelsey Shaw Nakama</w:t>
      </w:r>
    </w:p>
    <w:p w14:paraId="15DD07F7" w14:textId="77777777" w:rsidR="00796568" w:rsidRDefault="00796568">
      <w:pPr>
        <w:spacing w:line="276" w:lineRule="auto"/>
        <w:ind w:left="720"/>
      </w:pPr>
    </w:p>
    <w:p w14:paraId="5B875443" w14:textId="77777777" w:rsidR="00796568" w:rsidRDefault="006B7BFF">
      <w:pPr>
        <w:spacing w:line="276" w:lineRule="auto"/>
        <w:ind w:left="720"/>
      </w:pPr>
      <w:r>
        <w:t>Maly – move to approve the 2026 Steering Committee Slate of Officers</w:t>
      </w:r>
    </w:p>
    <w:p w14:paraId="71B87DC1" w14:textId="77777777" w:rsidR="00796568" w:rsidRDefault="006B7BFF">
      <w:pPr>
        <w:spacing w:line="276" w:lineRule="auto"/>
        <w:ind w:left="720"/>
      </w:pPr>
      <w:r>
        <w:t>Jesse – seconded the motion</w:t>
      </w:r>
    </w:p>
    <w:p w14:paraId="4DBD5923" w14:textId="77777777" w:rsidR="00796568" w:rsidRDefault="006B7BFF">
      <w:pPr>
        <w:spacing w:line="276" w:lineRule="auto"/>
        <w:ind w:left="720"/>
      </w:pPr>
      <w:r>
        <w:t>Aye – Greg, Lisa, Sarah, Lacey, Maly, Jess, Tom, Jon, and Rodney</w:t>
      </w:r>
    </w:p>
    <w:p w14:paraId="74116FA6" w14:textId="77777777" w:rsidR="00796568" w:rsidRDefault="006B7BFF">
      <w:pPr>
        <w:spacing w:line="276" w:lineRule="auto"/>
        <w:ind w:left="720"/>
      </w:pPr>
      <w:r>
        <w:t>Motion approved</w:t>
      </w:r>
    </w:p>
    <w:p w14:paraId="5BF52EA3" w14:textId="77777777" w:rsidR="00796568" w:rsidRDefault="00796568">
      <w:pPr>
        <w:spacing w:line="276" w:lineRule="auto"/>
        <w:ind w:left="720"/>
      </w:pPr>
    </w:p>
    <w:p w14:paraId="680AFC74" w14:textId="77777777" w:rsidR="00796568" w:rsidRDefault="006B7BFF">
      <w:pPr>
        <w:numPr>
          <w:ilvl w:val="0"/>
          <w:numId w:val="5"/>
        </w:numPr>
        <w:spacing w:line="276" w:lineRule="auto"/>
        <w:ind w:left="1080" w:hanging="1080"/>
      </w:pPr>
      <w:r>
        <w:t>Adjourn</w:t>
      </w:r>
    </w:p>
    <w:sectPr w:rsidR="00796568">
      <w:pgSz w:w="12240" w:h="15840"/>
      <w:pgMar w:top="1008" w:right="1080" w:bottom="720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D4C0938-0D21-485A-B7AB-E173C5755F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78BAF0-BC07-40C6-9607-057F1B1E9A96}"/>
    <w:embedBold r:id="rId3" w:fontKey="{11EFB97F-6A6C-49DA-B912-0C735DAA9829}"/>
    <w:embedItalic r:id="rId4" w:fontKey="{EEC72671-0C4D-4189-8D51-67BA5A7BF709}"/>
    <w:embedBoldItalic r:id="rId5" w:fontKey="{C9F4F52F-E6BB-4A7D-8353-9D5A3289FFE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A0EA78A9-DA1C-4A56-8553-7423714E0A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FBFDE31-FA33-469D-8B1E-E200A227147C}"/>
    <w:embedItalic r:id="rId8" w:fontKey="{85D320D8-506F-4783-BB7F-0B26D96A2E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6692351-3ABE-42C9-BBDF-1488DDBDA0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61571"/>
    <w:multiLevelType w:val="multilevel"/>
    <w:tmpl w:val="E5125F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590E68"/>
    <w:multiLevelType w:val="multilevel"/>
    <w:tmpl w:val="96B2D80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  <w:shd w:val="clear" w:color="auto" w:fill="auto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334644EA"/>
    <w:multiLevelType w:val="multilevel"/>
    <w:tmpl w:val="F5D0E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265134"/>
    <w:multiLevelType w:val="multilevel"/>
    <w:tmpl w:val="E1564E4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558E5FFC"/>
    <w:multiLevelType w:val="multilevel"/>
    <w:tmpl w:val="39F03A06"/>
    <w:lvl w:ilvl="0">
      <w:start w:val="1"/>
      <w:numFmt w:val="decimal"/>
      <w:lvlText w:val="%1."/>
      <w:lvlJc w:val="left"/>
      <w:pPr>
        <w:ind w:left="-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upperLetter"/>
      <w:lvlText w:val="%2."/>
      <w:lvlJc w:val="left"/>
      <w:pPr>
        <w:ind w:left="0" w:hanging="360"/>
      </w:p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bullet"/>
      <w:lvlText w:val="●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decimal"/>
      <w:lvlText w:val="%8."/>
      <w:lvlJc w:val="left"/>
      <w:pPr>
        <w:ind w:left="4320" w:hanging="360"/>
      </w:pPr>
    </w:lvl>
    <w:lvl w:ilvl="8">
      <w:start w:val="1"/>
      <w:numFmt w:val="decimal"/>
      <w:lvlText w:val="%9."/>
      <w:lvlJc w:val="left"/>
      <w:pPr>
        <w:ind w:left="5040" w:hanging="360"/>
      </w:pPr>
    </w:lvl>
  </w:abstractNum>
  <w:abstractNum w:abstractNumId="5" w15:restartNumberingAfterBreak="0">
    <w:nsid w:val="628B35B6"/>
    <w:multiLevelType w:val="multilevel"/>
    <w:tmpl w:val="9E7EEF8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67EF0ECD"/>
    <w:multiLevelType w:val="multilevel"/>
    <w:tmpl w:val="E5125F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3E2E0E"/>
    <w:multiLevelType w:val="hybridMultilevel"/>
    <w:tmpl w:val="1D3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942776">
    <w:abstractNumId w:val="2"/>
  </w:num>
  <w:num w:numId="2" w16cid:durableId="2039625964">
    <w:abstractNumId w:val="1"/>
  </w:num>
  <w:num w:numId="3" w16cid:durableId="94251876">
    <w:abstractNumId w:val="5"/>
  </w:num>
  <w:num w:numId="4" w16cid:durableId="217136521">
    <w:abstractNumId w:val="3"/>
  </w:num>
  <w:num w:numId="5" w16cid:durableId="1340624547">
    <w:abstractNumId w:val="4"/>
  </w:num>
  <w:num w:numId="6" w16cid:durableId="1482111686">
    <w:abstractNumId w:val="0"/>
  </w:num>
  <w:num w:numId="7" w16cid:durableId="1825774315">
    <w:abstractNumId w:val="6"/>
  </w:num>
  <w:num w:numId="8" w16cid:durableId="18915298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568"/>
    <w:rsid w:val="00097C3E"/>
    <w:rsid w:val="003C2BFB"/>
    <w:rsid w:val="006B7BFF"/>
    <w:rsid w:val="00796568"/>
    <w:rsid w:val="009315FE"/>
    <w:rsid w:val="00E075A5"/>
    <w:rsid w:val="00E157CD"/>
    <w:rsid w:val="00F2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E9789"/>
  <w15:docId w15:val="{A46F7B81-0508-487F-8D29-6A0F35C98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EA19CB"/>
    <w:pPr>
      <w:ind w:left="720"/>
    </w:pPr>
  </w:style>
  <w:style w:type="paragraph" w:customStyle="1" w:styleId="Default">
    <w:name w:val="Default"/>
    <w:rsid w:val="002D67A8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style-scope">
    <w:name w:val="style-scope"/>
    <w:basedOn w:val="DefaultParagraphFont"/>
    <w:rsid w:val="00E12ADE"/>
  </w:style>
  <w:style w:type="character" w:styleId="Strong">
    <w:name w:val="Strong"/>
    <w:basedOn w:val="DefaultParagraphFont"/>
    <w:uiPriority w:val="22"/>
    <w:qFormat/>
    <w:rsid w:val="00316A6A"/>
    <w:rPr>
      <w:b/>
      <w:bCs/>
    </w:rPr>
  </w:style>
  <w:style w:type="character" w:customStyle="1" w:styleId="normaltextrun">
    <w:name w:val="normaltextrun"/>
    <w:basedOn w:val="DefaultParagraphFont"/>
    <w:rsid w:val="00B34D0E"/>
  </w:style>
  <w:style w:type="character" w:customStyle="1" w:styleId="eop">
    <w:name w:val="eop"/>
    <w:basedOn w:val="DefaultParagraphFont"/>
    <w:rsid w:val="00B34D0E"/>
  </w:style>
  <w:style w:type="character" w:styleId="Hyperlink">
    <w:name w:val="Hyperlink"/>
    <w:basedOn w:val="DefaultParagraphFont"/>
    <w:uiPriority w:val="99"/>
    <w:semiHidden/>
    <w:unhideWhenUsed/>
    <w:rsid w:val="0066330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D385E"/>
    <w:pPr>
      <w:spacing w:before="100" w:beforeAutospacing="1" w:after="100" w:afterAutospacing="1"/>
    </w:pPr>
  </w:style>
  <w:style w:type="character" w:customStyle="1" w:styleId="lrzxr">
    <w:name w:val="lrzxr"/>
    <w:basedOn w:val="DefaultParagraphFont"/>
    <w:rsid w:val="00E303D3"/>
  </w:style>
  <w:style w:type="character" w:customStyle="1" w:styleId="Heading2Char">
    <w:name w:val="Heading 2 Char"/>
    <w:basedOn w:val="DefaultParagraphFont"/>
    <w:link w:val="Heading2"/>
    <w:uiPriority w:val="9"/>
    <w:rsid w:val="00DB2C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ui-provider">
    <w:name w:val="ui-provider"/>
    <w:basedOn w:val="DefaultParagraphFont"/>
    <w:rsid w:val="008E509F"/>
  </w:style>
  <w:style w:type="character" w:customStyle="1" w:styleId="Heading4Char">
    <w:name w:val="Heading 4 Char"/>
    <w:basedOn w:val="DefaultParagraphFont"/>
    <w:link w:val="Heading4"/>
    <w:uiPriority w:val="9"/>
    <w:semiHidden/>
    <w:rsid w:val="000F4A2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qsrte-small">
    <w:name w:val="sqsrte-small"/>
    <w:basedOn w:val="Normal"/>
    <w:rsid w:val="000F4A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b/WpRgx7uH492/MJlSk2p9UK5w==">CgMxLjAyDmguNGU2cWFnanFnenRzMg5oLmpnOHEydWh6cHAzaTgAciExZDFhemFEN2JTdFRaZVpjaE5QUXAyQjBVamgzQktYejI=</go:docsCustomData>
</go:gDocsCustomXmlDataStorage>
</file>

<file path=customXml/itemProps1.xml><?xml version="1.0" encoding="utf-8"?>
<ds:datastoreItem xmlns:ds="http://schemas.openxmlformats.org/officeDocument/2006/customXml" ds:itemID="{E7498D3F-4777-4FCA-B38D-6180646448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3542</Characters>
  <Application>Microsoft Office Word</Application>
  <DocSecurity>0</DocSecurity>
  <Lines>113</Lines>
  <Paragraphs>77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McEwen</dc:creator>
  <cp:lastModifiedBy>Scott McEwen</cp:lastModifiedBy>
  <cp:revision>3</cp:revision>
  <cp:lastPrinted>2026-04-01T19:23:00Z</cp:lastPrinted>
  <dcterms:created xsi:type="dcterms:W3CDTF">2026-03-23T20:24:00Z</dcterms:created>
  <dcterms:modified xsi:type="dcterms:W3CDTF">2026-04-01T19:23:00Z</dcterms:modified>
</cp:coreProperties>
</file>